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404D" w14:textId="77777777" w:rsidR="00630521" w:rsidRDefault="00630521" w:rsidP="00630521"/>
    <w:p w14:paraId="6A277E45" w14:textId="77777777" w:rsidR="00630521" w:rsidRDefault="00630521" w:rsidP="00630521"/>
    <w:p w14:paraId="08241508" w14:textId="75E8E93F" w:rsidR="00630521" w:rsidRDefault="00630521" w:rsidP="00630521"/>
    <w:p w14:paraId="03490FB9" w14:textId="24ECED2C" w:rsidR="00630521" w:rsidRDefault="00630521" w:rsidP="00630521"/>
    <w:p w14:paraId="305376F9" w14:textId="0D07EB9A" w:rsidR="00630521" w:rsidRDefault="00630521" w:rsidP="00630521"/>
    <w:p w14:paraId="03E62ED1" w14:textId="309EC06C" w:rsidR="00630521" w:rsidRDefault="00630521" w:rsidP="00630521"/>
    <w:p w14:paraId="5A7A80E9" w14:textId="77777777" w:rsidR="00630521" w:rsidRDefault="00630521" w:rsidP="00630521"/>
    <w:p w14:paraId="3104F914" w14:textId="77777777" w:rsidR="00630521" w:rsidRDefault="00630521" w:rsidP="00630521">
      <w:pPr>
        <w:ind w:firstLine="0"/>
      </w:pPr>
    </w:p>
    <w:p w14:paraId="26D43FB8" w14:textId="77777777" w:rsidR="00630521" w:rsidRDefault="00630521" w:rsidP="00630521"/>
    <w:p w14:paraId="379D4C50" w14:textId="77777777" w:rsidR="00630521" w:rsidRPr="00630521" w:rsidRDefault="00630521" w:rsidP="00630521">
      <w:pPr>
        <w:ind w:firstLine="0"/>
        <w:jc w:val="center"/>
        <w:rPr>
          <w:b/>
          <w:bCs/>
        </w:rPr>
      </w:pPr>
    </w:p>
    <w:p w14:paraId="28856411" w14:textId="501FFAE4" w:rsidR="00630521" w:rsidRPr="00630521" w:rsidRDefault="00630521" w:rsidP="00630521">
      <w:pPr>
        <w:ind w:firstLine="0"/>
        <w:jc w:val="center"/>
        <w:rPr>
          <w:b/>
          <w:bCs/>
        </w:rPr>
      </w:pPr>
      <w:r w:rsidRPr="00630521">
        <w:rPr>
          <w:b/>
          <w:bCs/>
        </w:rPr>
        <w:t>ПРОГРАММНОЕ ОБЕСПЕЧЕНИЕ</w:t>
      </w:r>
    </w:p>
    <w:p w14:paraId="205CB333" w14:textId="77777777" w:rsidR="00630521" w:rsidRPr="00630521" w:rsidRDefault="00630521" w:rsidP="00630521">
      <w:pPr>
        <w:ind w:firstLine="0"/>
        <w:jc w:val="center"/>
        <w:rPr>
          <w:b/>
          <w:bCs/>
        </w:rPr>
      </w:pPr>
      <w:r w:rsidRPr="00630521">
        <w:rPr>
          <w:b/>
          <w:bCs/>
        </w:rPr>
        <w:t>«СЕРВИС ОБРАБОТКИ ОБРАЩЕНИЙ»</w:t>
      </w:r>
    </w:p>
    <w:p w14:paraId="1F5368E5" w14:textId="77777777" w:rsidR="00630521" w:rsidRPr="00630521" w:rsidRDefault="00630521" w:rsidP="00630521">
      <w:pPr>
        <w:ind w:firstLine="0"/>
        <w:jc w:val="center"/>
        <w:rPr>
          <w:b/>
          <w:bCs/>
        </w:rPr>
      </w:pPr>
    </w:p>
    <w:p w14:paraId="2F151A0F" w14:textId="77777777" w:rsidR="00630521" w:rsidRPr="00630521" w:rsidRDefault="00630521" w:rsidP="00630521">
      <w:pPr>
        <w:ind w:firstLine="0"/>
        <w:rPr>
          <w:b/>
          <w:bCs/>
        </w:rPr>
      </w:pPr>
    </w:p>
    <w:p w14:paraId="57957F60" w14:textId="77777777" w:rsidR="00630521" w:rsidRPr="00630521" w:rsidRDefault="00630521" w:rsidP="00630521">
      <w:pPr>
        <w:ind w:firstLine="0"/>
        <w:jc w:val="center"/>
        <w:rPr>
          <w:b/>
          <w:bCs/>
        </w:rPr>
      </w:pPr>
      <w:r w:rsidRPr="00630521">
        <w:rPr>
          <w:b/>
          <w:bCs/>
        </w:rPr>
        <w:t>ОПИСАНИЕ ПРОЦЕССОВ, ОБЕСПЕЧИВАЮЩИХ ПОДДЕРЖАНИЕ ЖИЗНЕННОГО ЦИКЛА ПРОГРАММНОГО ОБЕСПЕЧЕНИЯ</w:t>
      </w:r>
    </w:p>
    <w:p w14:paraId="1D445C1F" w14:textId="77777777" w:rsidR="00630521" w:rsidRDefault="00630521" w:rsidP="00630521">
      <w:pPr>
        <w:ind w:firstLine="0"/>
        <w:jc w:val="center"/>
      </w:pPr>
    </w:p>
    <w:p w14:paraId="628EC75C" w14:textId="28B04C34" w:rsidR="00630521" w:rsidRDefault="00630521" w:rsidP="00630521">
      <w:pPr>
        <w:ind w:firstLine="0"/>
        <w:jc w:val="center"/>
      </w:pPr>
    </w:p>
    <w:p w14:paraId="0E682D67" w14:textId="4DA278F9" w:rsidR="00630521" w:rsidRDefault="00630521" w:rsidP="00630521">
      <w:pPr>
        <w:ind w:firstLine="0"/>
        <w:jc w:val="center"/>
      </w:pPr>
    </w:p>
    <w:p w14:paraId="6D07B6E8" w14:textId="5C00C2F0" w:rsidR="00630521" w:rsidRDefault="00630521" w:rsidP="00630521">
      <w:pPr>
        <w:ind w:firstLine="0"/>
        <w:jc w:val="center"/>
      </w:pPr>
    </w:p>
    <w:p w14:paraId="24435751" w14:textId="46798801" w:rsidR="00630521" w:rsidRDefault="00630521" w:rsidP="00630521">
      <w:pPr>
        <w:ind w:firstLine="0"/>
        <w:jc w:val="center"/>
      </w:pPr>
    </w:p>
    <w:p w14:paraId="3F637670" w14:textId="65C38BFD" w:rsidR="00630521" w:rsidRDefault="00630521" w:rsidP="00630521">
      <w:pPr>
        <w:ind w:firstLine="0"/>
        <w:jc w:val="center"/>
      </w:pPr>
    </w:p>
    <w:p w14:paraId="19DE58EE" w14:textId="02066B25" w:rsidR="00630521" w:rsidRDefault="00630521" w:rsidP="00630521">
      <w:pPr>
        <w:ind w:firstLine="0"/>
        <w:jc w:val="center"/>
      </w:pPr>
    </w:p>
    <w:p w14:paraId="4B492542" w14:textId="77777777" w:rsidR="00630521" w:rsidRDefault="00630521" w:rsidP="00630521">
      <w:pPr>
        <w:ind w:firstLine="0"/>
        <w:jc w:val="center"/>
      </w:pPr>
    </w:p>
    <w:p w14:paraId="1A82F3CF" w14:textId="77777777" w:rsidR="00630521" w:rsidRDefault="00630521" w:rsidP="00630521">
      <w:pPr>
        <w:ind w:firstLine="0"/>
        <w:jc w:val="center"/>
      </w:pPr>
    </w:p>
    <w:p w14:paraId="2CD00871" w14:textId="77777777" w:rsidR="00630521" w:rsidRDefault="00630521" w:rsidP="00630521">
      <w:pPr>
        <w:ind w:firstLine="0"/>
        <w:jc w:val="center"/>
      </w:pPr>
    </w:p>
    <w:p w14:paraId="43E0B263" w14:textId="77777777" w:rsidR="00630521" w:rsidRDefault="00630521" w:rsidP="00630521">
      <w:pPr>
        <w:ind w:firstLine="0"/>
        <w:jc w:val="center"/>
      </w:pPr>
    </w:p>
    <w:p w14:paraId="1E2869EA" w14:textId="77777777" w:rsidR="00630521" w:rsidRDefault="00630521" w:rsidP="00630521">
      <w:pPr>
        <w:ind w:firstLine="0"/>
        <w:jc w:val="center"/>
      </w:pPr>
    </w:p>
    <w:p w14:paraId="1134D98B" w14:textId="77777777" w:rsidR="00630521" w:rsidRDefault="00630521" w:rsidP="00630521">
      <w:pPr>
        <w:ind w:firstLine="0"/>
        <w:jc w:val="center"/>
      </w:pPr>
    </w:p>
    <w:p w14:paraId="21E73542" w14:textId="3DF2E69D" w:rsidR="00630521" w:rsidRDefault="00630521" w:rsidP="00630521">
      <w:pPr>
        <w:ind w:firstLine="0"/>
        <w:jc w:val="center"/>
      </w:pPr>
      <w:r>
        <w:t>Зеленоградск, 2024</w:t>
      </w:r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686821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067C73" w14:textId="1A8A7BC4" w:rsidR="00630521" w:rsidRPr="004D3924" w:rsidRDefault="00630521" w:rsidP="004D3924">
          <w:pPr>
            <w:pStyle w:val="a3"/>
            <w:jc w:val="center"/>
            <w:rPr>
              <w:rStyle w:val="10"/>
              <w:color w:val="auto"/>
            </w:rPr>
          </w:pPr>
          <w:r w:rsidRPr="004D3924">
            <w:rPr>
              <w:rStyle w:val="10"/>
              <w:color w:val="auto"/>
            </w:rPr>
            <w:t>Оглавление</w:t>
          </w:r>
        </w:p>
        <w:p w14:paraId="1C2091C4" w14:textId="77777777" w:rsidR="00630521" w:rsidRDefault="00630521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001931" w:history="1">
            <w:r w:rsidRPr="00146F26">
              <w:rPr>
                <w:rStyle w:val="a5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_Toc162001931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4C141" w14:textId="358F5B44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32" w:history="1">
            <w:r w:rsidR="00630521" w:rsidRPr="00146F26">
              <w:rPr>
                <w:rStyle w:val="a5"/>
                <w:noProof/>
              </w:rPr>
              <w:t>Функциональные характеристики программы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_Toc162001932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3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07F6A52C" w14:textId="07D6B1BB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33" w:history="1">
            <w:r w:rsidR="00630521" w:rsidRPr="00146F26">
              <w:rPr>
                <w:rStyle w:val="a5"/>
                <w:noProof/>
              </w:rPr>
              <w:t>Основные технические требования к рабочей станции, на которой инсталлируется программа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_Toc162001933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4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1C2B3233" w14:textId="311EDA5D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34" w:history="1">
            <w:r w:rsidR="00630521" w:rsidRPr="00146F26">
              <w:rPr>
                <w:rStyle w:val="a5"/>
                <w:noProof/>
              </w:rPr>
              <w:t>Комплект поставки программного обеспечения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_Toc162001934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4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40317E42" w14:textId="4688619E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35" w:history="1">
            <w:r w:rsidR="00630521" w:rsidRPr="00146F26">
              <w:rPr>
                <w:rStyle w:val="a5"/>
                <w:noProof/>
              </w:rPr>
              <w:t>Установка, запуск и удаление программы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_Toc162001935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4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45C57880" w14:textId="5066A29E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36" w:history="1">
            <w:r w:rsidR="00630521" w:rsidRPr="00146F26">
              <w:rPr>
                <w:rStyle w:val="a5"/>
                <w:noProof/>
              </w:rPr>
              <w:t>Поддержка и сопровождение ПО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_Toc162001936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5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43ACAE20" w14:textId="61D49E35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37" w:history="1">
            <w:r w:rsidR="00630521" w:rsidRPr="00146F26">
              <w:rPr>
                <w:rStyle w:val="a5"/>
                <w:noProof/>
              </w:rPr>
              <w:t>Действия в аварийных ситуациях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_Toc162001937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5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52A0E37B" w14:textId="40B45E48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38" w:history="1">
            <w:r w:rsidR="00630521" w:rsidRPr="00146F26">
              <w:rPr>
                <w:rStyle w:val="a5"/>
                <w:noProof/>
              </w:rPr>
              <w:t>Модернизация ПО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_Toc162001938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6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0143C812" w14:textId="713FE0D6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39" w:history="1">
            <w:r w:rsidR="00630521" w:rsidRPr="00146F26">
              <w:rPr>
                <w:rStyle w:val="a5"/>
                <w:noProof/>
              </w:rPr>
              <w:t>Транспортирование и хранение ПО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_Toc162001939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7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205EFA9C" w14:textId="34CA4A8A" w:rsidR="00630521" w:rsidRDefault="002C3E2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001940" w:history="1">
            <w:r w:rsidR="00630521" w:rsidRPr="00146F26">
              <w:rPr>
                <w:rStyle w:val="a5"/>
                <w:noProof/>
              </w:rPr>
              <w:t>Требования к персоналу, обеспечивающему поддержку жизненного цикла ПО</w:t>
            </w:r>
            <w:r w:rsidR="00630521">
              <w:rPr>
                <w:noProof/>
                <w:webHidden/>
              </w:rPr>
              <w:tab/>
            </w:r>
            <w:r w:rsidR="00630521">
              <w:rPr>
                <w:noProof/>
                <w:webHidden/>
              </w:rPr>
              <w:fldChar w:fldCharType="begin"/>
            </w:r>
            <w:r w:rsidR="00630521">
              <w:rPr>
                <w:noProof/>
                <w:webHidden/>
              </w:rPr>
              <w:instrText xml:space="preserve"> PAGEREF _Toc162001940 \h </w:instrText>
            </w:r>
            <w:r w:rsidR="00630521">
              <w:rPr>
                <w:noProof/>
                <w:webHidden/>
              </w:rPr>
            </w:r>
            <w:r w:rsidR="00630521">
              <w:rPr>
                <w:noProof/>
                <w:webHidden/>
              </w:rPr>
              <w:fldChar w:fldCharType="separate"/>
            </w:r>
            <w:r w:rsidR="00630521">
              <w:rPr>
                <w:noProof/>
                <w:webHidden/>
              </w:rPr>
              <w:t>8</w:t>
            </w:r>
            <w:r w:rsidR="00630521">
              <w:rPr>
                <w:noProof/>
                <w:webHidden/>
              </w:rPr>
              <w:fldChar w:fldCharType="end"/>
            </w:r>
          </w:hyperlink>
        </w:p>
        <w:p w14:paraId="20E13B8B" w14:textId="76C1029E" w:rsidR="00630521" w:rsidRDefault="00630521">
          <w:r>
            <w:rPr>
              <w:b/>
              <w:bCs/>
            </w:rPr>
            <w:fldChar w:fldCharType="end"/>
          </w:r>
        </w:p>
      </w:sdtContent>
    </w:sdt>
    <w:p w14:paraId="614FFE03" w14:textId="4993A505" w:rsidR="00630521" w:rsidRDefault="00630521">
      <w:pPr>
        <w:spacing w:after="160" w:line="259" w:lineRule="auto"/>
        <w:ind w:firstLine="0"/>
        <w:contextualSpacing w:val="0"/>
        <w:jc w:val="left"/>
      </w:pPr>
      <w:r>
        <w:br w:type="page"/>
      </w:r>
    </w:p>
    <w:p w14:paraId="402E930C" w14:textId="77777777" w:rsidR="00630521" w:rsidRDefault="00630521" w:rsidP="00630521"/>
    <w:p w14:paraId="54D0B672" w14:textId="77777777" w:rsidR="00630521" w:rsidRDefault="00630521" w:rsidP="00630521">
      <w:pPr>
        <w:pStyle w:val="1"/>
      </w:pPr>
      <w:bookmarkStart w:id="0" w:name="_Toc162001931"/>
      <w:r>
        <w:t>Общие положения</w:t>
      </w:r>
      <w:bookmarkEnd w:id="0"/>
    </w:p>
    <w:p w14:paraId="5E03AFEA" w14:textId="5C14CDDB" w:rsidR="00630521" w:rsidRDefault="00630521" w:rsidP="00630521">
      <w:r>
        <w:t xml:space="preserve">Полное название программного обеспечения: </w:t>
      </w:r>
      <w:r w:rsidR="00E57DCF" w:rsidRPr="00E57DCF">
        <w:t xml:space="preserve">Сервис </w:t>
      </w:r>
      <w:r w:rsidR="00E57DCF">
        <w:t>о</w:t>
      </w:r>
      <w:r w:rsidR="00E57DCF" w:rsidRPr="00E57DCF">
        <w:t xml:space="preserve">бработки </w:t>
      </w:r>
      <w:r w:rsidR="00E57DCF">
        <w:t>о</w:t>
      </w:r>
      <w:r w:rsidR="00E57DCF" w:rsidRPr="00E57DCF">
        <w:t>бращений</w:t>
      </w:r>
    </w:p>
    <w:p w14:paraId="4E808A5C" w14:textId="6F367B90" w:rsidR="00630521" w:rsidRDefault="00630521" w:rsidP="00630521">
      <w:r>
        <w:t xml:space="preserve">На программное обеспечение </w:t>
      </w:r>
      <w:r w:rsidR="00E57DCF" w:rsidRPr="00E57DCF">
        <w:t xml:space="preserve">Сервис </w:t>
      </w:r>
      <w:r w:rsidR="00E57DCF">
        <w:t>о</w:t>
      </w:r>
      <w:r w:rsidR="00E57DCF" w:rsidRPr="00E57DCF">
        <w:t xml:space="preserve">бработки </w:t>
      </w:r>
      <w:r w:rsidR="00E57DCF">
        <w:t>о</w:t>
      </w:r>
      <w:r w:rsidR="00E57DCF" w:rsidRPr="00E57DCF">
        <w:t>бращений</w:t>
      </w:r>
      <w:r>
        <w:t xml:space="preserve"> (далее – ПО) получено свидетельство о </w:t>
      </w:r>
      <w:r w:rsidRPr="00E57DCF">
        <w:rPr>
          <w:highlight w:val="cyan"/>
        </w:rPr>
        <w:t>Государственной регистрации программ для ЭВМ № 2010611007. Зарегистрировано в Реестре программ для ЭВМ – 02.02.2010.</w:t>
      </w:r>
      <w:r>
        <w:t xml:space="preserve"> </w:t>
      </w:r>
    </w:p>
    <w:p w14:paraId="3448C9E8" w14:textId="5041A21C" w:rsidR="00630521" w:rsidRDefault="00630521" w:rsidP="00630521">
      <w:r>
        <w:t>Правообладатель: Общество с ограниченной ответственностью «П</w:t>
      </w:r>
      <w:r w:rsidR="00E57DCF">
        <w:t>ризма</w:t>
      </w:r>
      <w:r>
        <w:t>» (сокращенное наименование ООО «П</w:t>
      </w:r>
      <w:r w:rsidR="00E57DCF">
        <w:t>ризма</w:t>
      </w:r>
      <w:r>
        <w:t>»);</w:t>
      </w:r>
    </w:p>
    <w:p w14:paraId="6776A4FE" w14:textId="77777777" w:rsidR="00630521" w:rsidRDefault="00630521" w:rsidP="00630521">
      <w:r>
        <w:t>ОГРН: 1077760262480;</w:t>
      </w:r>
    </w:p>
    <w:p w14:paraId="4DA48AB3" w14:textId="77777777" w:rsidR="00630521" w:rsidRDefault="00630521" w:rsidP="00630521">
      <w:r>
        <w:t>ИНН/КПП: 3900015020/390001001;</w:t>
      </w:r>
    </w:p>
    <w:p w14:paraId="3C69DA7B" w14:textId="77777777" w:rsidR="00630521" w:rsidRDefault="00630521" w:rsidP="00630521">
      <w:r>
        <w:t xml:space="preserve">Юридический адрес: </w:t>
      </w:r>
      <w:bookmarkStart w:id="1" w:name="_Hlk162255854"/>
      <w:r>
        <w:t xml:space="preserve">РФ, 238530, Калининградская обл., </w:t>
      </w:r>
      <w:proofErr w:type="spellStart"/>
      <w:r>
        <w:t>м.о</w:t>
      </w:r>
      <w:proofErr w:type="spellEnd"/>
      <w:r>
        <w:t>. Зеленоградский, г. Зеленоградск, ул. Зеленоградская, д. 6;</w:t>
      </w:r>
    </w:p>
    <w:bookmarkEnd w:id="1"/>
    <w:p w14:paraId="43EF7846" w14:textId="2A3DD502" w:rsidR="00630521" w:rsidRDefault="00630521" w:rsidP="00630521">
      <w:r w:rsidRPr="0081746B">
        <w:t xml:space="preserve">Фактический адрес: </w:t>
      </w:r>
      <w:r w:rsidR="004D3924" w:rsidRPr="0081746B">
        <w:t xml:space="preserve">РФ, 238530, Калининградская обл., </w:t>
      </w:r>
      <w:proofErr w:type="spellStart"/>
      <w:r w:rsidR="004D3924" w:rsidRPr="0081746B">
        <w:t>м.о</w:t>
      </w:r>
      <w:proofErr w:type="spellEnd"/>
      <w:r w:rsidR="004D3924" w:rsidRPr="0081746B">
        <w:t>. Зеленоградский, г. Зеленоградск, ул. Зеленоградская, д. 6;</w:t>
      </w:r>
    </w:p>
    <w:p w14:paraId="54E5FC3B" w14:textId="77777777" w:rsidR="00630521" w:rsidRDefault="00630521" w:rsidP="00630521">
      <w:r>
        <w:t>Телефон: 8-800-775-60-35;</w:t>
      </w:r>
    </w:p>
    <w:p w14:paraId="160A455E" w14:textId="77777777" w:rsidR="00630521" w:rsidRDefault="00630521" w:rsidP="00630521">
      <w:r>
        <w:t>Электронная почта: it-prizma@mail.ru;</w:t>
      </w:r>
    </w:p>
    <w:p w14:paraId="2313EA23" w14:textId="77777777" w:rsidR="00630521" w:rsidRPr="00637AE9" w:rsidRDefault="00630521" w:rsidP="00630521">
      <w:r w:rsidRPr="00630521">
        <w:rPr>
          <w:lang w:val="en-US"/>
        </w:rPr>
        <w:t>WEB</w:t>
      </w:r>
      <w:r w:rsidRPr="00637AE9">
        <w:t xml:space="preserve">: </w:t>
      </w:r>
      <w:r w:rsidRPr="0081746B">
        <w:rPr>
          <w:lang w:val="en-US"/>
        </w:rPr>
        <w:t>https</w:t>
      </w:r>
      <w:r w:rsidRPr="0081746B">
        <w:t>://</w:t>
      </w:r>
      <w:proofErr w:type="spellStart"/>
      <w:r w:rsidRPr="0081746B">
        <w:rPr>
          <w:lang w:val="en-US"/>
        </w:rPr>
        <w:t>prisma</w:t>
      </w:r>
      <w:proofErr w:type="spellEnd"/>
      <w:r w:rsidRPr="0081746B">
        <w:t>-</w:t>
      </w:r>
      <w:r w:rsidRPr="0081746B">
        <w:rPr>
          <w:lang w:val="en-US"/>
        </w:rPr>
        <w:t>company</w:t>
      </w:r>
      <w:r w:rsidRPr="0081746B">
        <w:t>.</w:t>
      </w:r>
      <w:proofErr w:type="spellStart"/>
      <w:r w:rsidRPr="0081746B">
        <w:rPr>
          <w:lang w:val="en-US"/>
        </w:rPr>
        <w:t>ru</w:t>
      </w:r>
      <w:proofErr w:type="spellEnd"/>
      <w:r w:rsidRPr="0081746B">
        <w:t>/</w:t>
      </w:r>
    </w:p>
    <w:p w14:paraId="4E0A0307" w14:textId="77777777" w:rsidR="00630521" w:rsidRPr="00637AE9" w:rsidRDefault="00630521" w:rsidP="00630521"/>
    <w:p w14:paraId="7122F3DD" w14:textId="77777777" w:rsidR="00630521" w:rsidRDefault="00630521" w:rsidP="00630521">
      <w:pPr>
        <w:pStyle w:val="1"/>
      </w:pPr>
      <w:bookmarkStart w:id="2" w:name="_Toc162001932"/>
      <w:r>
        <w:t>Функциональные характеристики программы</w:t>
      </w:r>
      <w:bookmarkEnd w:id="2"/>
    </w:p>
    <w:p w14:paraId="408E50C8" w14:textId="50B27589" w:rsidR="00630521" w:rsidRDefault="00630521" w:rsidP="00630521">
      <w:r>
        <w:t xml:space="preserve">ПО </w:t>
      </w:r>
      <w:r w:rsidR="00E57DCF" w:rsidRPr="00E57DCF">
        <w:t xml:space="preserve">Сервис </w:t>
      </w:r>
      <w:r w:rsidR="00E57DCF">
        <w:t>о</w:t>
      </w:r>
      <w:r w:rsidR="00E57DCF" w:rsidRPr="00E57DCF">
        <w:t xml:space="preserve">бработки </w:t>
      </w:r>
      <w:r w:rsidR="00E57DCF">
        <w:t>о</w:t>
      </w:r>
      <w:r w:rsidR="00E57DCF" w:rsidRPr="00E57DCF">
        <w:t>бращений</w:t>
      </w:r>
      <w:r>
        <w:t xml:space="preserve"> создано специально для организации работы службы технической поддержки. Данное ПО помогает автоматизировать и упростить работу специалистов службы поддержки. Также данное ПО позволяет архивировать и просматривать завершенные и поступившие обращения, что позволит улучшить качество предоставляемых услуг. </w:t>
      </w:r>
    </w:p>
    <w:p w14:paraId="2EBDD4A3" w14:textId="77777777" w:rsidR="00630521" w:rsidRDefault="00630521" w:rsidP="00630521">
      <w:r>
        <w:t xml:space="preserve">Важным аспектом является возможность обрабатывать обращения в рамках регламента, что позволяет минимизировать дополнительную работу </w:t>
      </w:r>
      <w:r>
        <w:lastRenderedPageBreak/>
        <w:t>программистов и системных администраторов в случае, если проблему можно решить самостоятельно, т.е. без изменения программных продуктов компании.</w:t>
      </w:r>
    </w:p>
    <w:p w14:paraId="43932BBC" w14:textId="77777777" w:rsidR="00630521" w:rsidRDefault="00630521" w:rsidP="00630521"/>
    <w:p w14:paraId="00019FD2" w14:textId="77777777" w:rsidR="00630521" w:rsidRDefault="00630521" w:rsidP="00630521">
      <w:pPr>
        <w:pStyle w:val="1"/>
      </w:pPr>
      <w:bookmarkStart w:id="3" w:name="_Toc162001933"/>
      <w:r>
        <w:t>Основные технические требования к рабочей станции, на которой инсталлируется программа</w:t>
      </w:r>
      <w:bookmarkEnd w:id="3"/>
    </w:p>
    <w:p w14:paraId="5C9FAE1E" w14:textId="77777777" w:rsidR="00630521" w:rsidRDefault="00630521" w:rsidP="00630521">
      <w:r>
        <w:t xml:space="preserve">Операционная система: Windows, </w:t>
      </w:r>
      <w:proofErr w:type="spellStart"/>
      <w:r>
        <w:t>macOS</w:t>
      </w:r>
      <w:proofErr w:type="spellEnd"/>
      <w:r>
        <w:t xml:space="preserve">, Linux, </w:t>
      </w:r>
      <w:proofErr w:type="spellStart"/>
      <w:r>
        <w:t>Chrome</w:t>
      </w:r>
      <w:proofErr w:type="spellEnd"/>
      <w:r>
        <w:t xml:space="preserve"> OS, </w:t>
      </w:r>
      <w:proofErr w:type="spellStart"/>
      <w:r>
        <w:t>Android</w:t>
      </w:r>
      <w:proofErr w:type="spellEnd"/>
      <w:r>
        <w:t xml:space="preserve"> 9 или </w:t>
      </w:r>
      <w:proofErr w:type="spellStart"/>
      <w:r>
        <w:t>iOS</w:t>
      </w:r>
      <w:proofErr w:type="spellEnd"/>
      <w:r>
        <w:t xml:space="preserve"> 10.</w:t>
      </w:r>
    </w:p>
    <w:p w14:paraId="74E79CBF" w14:textId="77777777" w:rsidR="00630521" w:rsidRDefault="00630521" w:rsidP="00630521">
      <w:r>
        <w:t>Процессор: Intel Pentium 4 или более поздняя версия с поддержкой SSE2 или ARM процессор с поддержкой инструкций ARMv8.</w:t>
      </w:r>
    </w:p>
    <w:p w14:paraId="74754225" w14:textId="77777777" w:rsidR="00630521" w:rsidRDefault="00630521" w:rsidP="00630521">
      <w:r>
        <w:t>Оперативная память: 2 ГБ.</w:t>
      </w:r>
    </w:p>
    <w:p w14:paraId="517781E6" w14:textId="77777777" w:rsidR="00630521" w:rsidRDefault="00630521" w:rsidP="00630521">
      <w:r>
        <w:t>Жесткий диск: свободное место не менее 200 МБ.</w:t>
      </w:r>
    </w:p>
    <w:p w14:paraId="70BF2327" w14:textId="77777777" w:rsidR="00630521" w:rsidRDefault="00630521" w:rsidP="00630521">
      <w:r>
        <w:t>Интернет-соединение: для загрузки и обновления браузера необходимо подключение к Интернету.</w:t>
      </w:r>
    </w:p>
    <w:p w14:paraId="6FB47DC2" w14:textId="77777777" w:rsidR="00630521" w:rsidRDefault="00630521" w:rsidP="00630521">
      <w:r>
        <w:t>Экран: минимальное разрешение экрана 1280×720 пикселей.</w:t>
      </w:r>
    </w:p>
    <w:p w14:paraId="7A497F92" w14:textId="77777777" w:rsidR="00630521" w:rsidRDefault="00630521" w:rsidP="00630521">
      <w:r>
        <w:t>Видеокарта: требуется поддержка аппаратного ускорения видео.</w:t>
      </w:r>
    </w:p>
    <w:p w14:paraId="70B00D3B" w14:textId="77777777" w:rsidR="00630521" w:rsidRDefault="00630521" w:rsidP="00630521">
      <w:pPr>
        <w:pStyle w:val="1"/>
      </w:pPr>
    </w:p>
    <w:p w14:paraId="2CF880C1" w14:textId="77777777" w:rsidR="00630521" w:rsidRDefault="00630521" w:rsidP="00630521">
      <w:pPr>
        <w:pStyle w:val="1"/>
      </w:pPr>
      <w:bookmarkStart w:id="4" w:name="_Toc162001934"/>
      <w:r>
        <w:t>Комплект поставки программного обеспечения</w:t>
      </w:r>
      <w:bookmarkEnd w:id="4"/>
    </w:p>
    <w:p w14:paraId="1E20CA4B" w14:textId="225840CB" w:rsidR="00630521" w:rsidRDefault="00630521" w:rsidP="00637AE9">
      <w:pPr>
        <w:pStyle w:val="a4"/>
        <w:ind w:left="709" w:firstLine="0"/>
      </w:pPr>
      <w:r>
        <w:t>В комплект поставки ПО вход</w:t>
      </w:r>
      <w:r w:rsidR="00637AE9">
        <w:t>ит электронный дистрибутив ПО.</w:t>
      </w:r>
    </w:p>
    <w:p w14:paraId="6AFD67B3" w14:textId="77777777" w:rsidR="00630521" w:rsidRDefault="00630521" w:rsidP="00630521">
      <w:pPr>
        <w:pStyle w:val="1"/>
      </w:pPr>
      <w:bookmarkStart w:id="5" w:name="_Toc162001935"/>
      <w:r>
        <w:t>Установка, запуск и удаление программы</w:t>
      </w:r>
      <w:bookmarkEnd w:id="5"/>
    </w:p>
    <w:p w14:paraId="168030AC" w14:textId="77777777" w:rsidR="00630521" w:rsidRDefault="00630521" w:rsidP="00630521">
      <w:r>
        <w:t>Клиентская часть приложения не требует установки. Запуск приложения происходит при переходе на веб – страницу в любом удобном браузере.</w:t>
      </w:r>
    </w:p>
    <w:p w14:paraId="4ED7E6AA" w14:textId="77777777" w:rsidR="00630521" w:rsidRDefault="00630521" w:rsidP="00630521">
      <w:r>
        <w:t>Серверная часть приложения (Инструкция по развертыванию)</w:t>
      </w:r>
    </w:p>
    <w:p w14:paraId="4BB8D9BB" w14:textId="77777777" w:rsidR="00630521" w:rsidRDefault="00630521" w:rsidP="00630521">
      <w:pPr>
        <w:pStyle w:val="1"/>
      </w:pPr>
    </w:p>
    <w:p w14:paraId="0D85A9D6" w14:textId="77777777" w:rsidR="00630521" w:rsidRDefault="00630521" w:rsidP="00630521">
      <w:pPr>
        <w:pStyle w:val="1"/>
      </w:pPr>
      <w:bookmarkStart w:id="6" w:name="_Toc162001936"/>
      <w:r>
        <w:t>Поддержка и сопровождение ПО</w:t>
      </w:r>
      <w:bookmarkEnd w:id="6"/>
    </w:p>
    <w:p w14:paraId="03D7464D" w14:textId="77777777" w:rsidR="00630521" w:rsidRDefault="00630521" w:rsidP="00630521">
      <w:r>
        <w:lastRenderedPageBreak/>
        <w:t>Поддержка и сопровождение могут включать в себя следующие мероприятия:</w:t>
      </w:r>
    </w:p>
    <w:p w14:paraId="74B0B5DC" w14:textId="77777777" w:rsidR="00630521" w:rsidRDefault="00630521" w:rsidP="00630521">
      <w:r>
        <w:t>‒ Актуализацию (обновление) версии ПО;</w:t>
      </w:r>
    </w:p>
    <w:p w14:paraId="3A3DBA79" w14:textId="77777777" w:rsidR="00630521" w:rsidRDefault="00630521" w:rsidP="00630521">
      <w:r>
        <w:t>‒ Обработку запросов (переданных посредством электронной почты или телефонной связи) и устранение замечаний, связанных с некорректной работой ПО;</w:t>
      </w:r>
    </w:p>
    <w:p w14:paraId="6D27900B" w14:textId="77777777" w:rsidR="00630521" w:rsidRDefault="00630521" w:rsidP="00630521">
      <w:r>
        <w:t>‒ Консультации по работе с ПО (консультации сотрудников и администраторов по вопросам, связанным с функциональными возможностями ПО, эффективным использованием ПО, обслуживанием и администрированием ПО и т.д.);</w:t>
      </w:r>
    </w:p>
    <w:p w14:paraId="21CDD8E7" w14:textId="77777777" w:rsidR="00630521" w:rsidRDefault="00630521" w:rsidP="00630521">
      <w:r>
        <w:t>‒ Актуализацию документации ПО.</w:t>
      </w:r>
    </w:p>
    <w:p w14:paraId="7106E6C3" w14:textId="77777777" w:rsidR="00630521" w:rsidRDefault="00630521" w:rsidP="00630521"/>
    <w:p w14:paraId="30CFC6AB" w14:textId="77777777" w:rsidR="00630521" w:rsidRDefault="00630521" w:rsidP="00630521">
      <w:pPr>
        <w:pStyle w:val="1"/>
      </w:pPr>
      <w:bookmarkStart w:id="7" w:name="_Toc162001937"/>
      <w:r>
        <w:t>Действия в аварийных ситуациях</w:t>
      </w:r>
      <w:bookmarkEnd w:id="7"/>
    </w:p>
    <w:p w14:paraId="17F22D5D" w14:textId="62B939F8" w:rsidR="00630521" w:rsidRDefault="00630521" w:rsidP="00637AE9">
      <w:r>
        <w:t>При неисправности технических средств рабочей станции (системный блок, монитор, манипулятор «мышь», клавиатура, отсутствие напряжения в сети электропитания) необходимо обратиться к администратору, ответственному за техническое сопровождение средств вычислительной техники.</w:t>
      </w:r>
    </w:p>
    <w:p w14:paraId="40C30600" w14:textId="77777777" w:rsidR="00630521" w:rsidRDefault="00630521" w:rsidP="00630521">
      <w:r>
        <w:t>Если в процессе работы ПО перестает реагировать на действия пользователей, то следует обратиться к администратору. Если администратор не может самостоятельно устранить нештатную ситуацию, необходимо обратиться в службу технической поддержки.</w:t>
      </w:r>
    </w:p>
    <w:p w14:paraId="14CA1734" w14:textId="77777777" w:rsidR="00630521" w:rsidRDefault="00630521" w:rsidP="00630521">
      <w:r>
        <w:t xml:space="preserve">Контакты службы поддержки: </w:t>
      </w:r>
    </w:p>
    <w:p w14:paraId="0D7D60BB" w14:textId="7FEC0D72" w:rsidR="004D3924" w:rsidRDefault="004D3924" w:rsidP="004D3924">
      <w:pPr>
        <w:pStyle w:val="a4"/>
        <w:numPr>
          <w:ilvl w:val="0"/>
          <w:numId w:val="8"/>
        </w:numPr>
      </w:pPr>
      <w:r>
        <w:t>Телефон: 8-800-775-60-35;</w:t>
      </w:r>
    </w:p>
    <w:p w14:paraId="1DF49644" w14:textId="40CE5287" w:rsidR="004D3924" w:rsidRDefault="004D3924" w:rsidP="004D3924">
      <w:pPr>
        <w:pStyle w:val="a4"/>
        <w:numPr>
          <w:ilvl w:val="0"/>
          <w:numId w:val="8"/>
        </w:numPr>
      </w:pPr>
      <w:r>
        <w:t>Электронная почта: it-prizma@mail.ru;</w:t>
      </w:r>
    </w:p>
    <w:p w14:paraId="66A826C3" w14:textId="77777777" w:rsidR="0081746B" w:rsidRDefault="0081746B" w:rsidP="00630521">
      <w:pPr>
        <w:pStyle w:val="1"/>
      </w:pPr>
      <w:bookmarkStart w:id="8" w:name="_Toc162001938"/>
    </w:p>
    <w:p w14:paraId="511AFA47" w14:textId="77777777" w:rsidR="0081746B" w:rsidRDefault="0081746B" w:rsidP="00630521">
      <w:pPr>
        <w:pStyle w:val="1"/>
      </w:pPr>
    </w:p>
    <w:p w14:paraId="0F043FA1" w14:textId="77777777" w:rsidR="0081746B" w:rsidRDefault="0081746B" w:rsidP="00630521">
      <w:pPr>
        <w:pStyle w:val="1"/>
      </w:pPr>
    </w:p>
    <w:p w14:paraId="3F98ACDF" w14:textId="13005687" w:rsidR="00630521" w:rsidRDefault="00630521" w:rsidP="00630521">
      <w:pPr>
        <w:pStyle w:val="1"/>
      </w:pPr>
      <w:r>
        <w:lastRenderedPageBreak/>
        <w:t>Модернизация ПО</w:t>
      </w:r>
      <w:bookmarkEnd w:id="8"/>
    </w:p>
    <w:p w14:paraId="503D5BE8" w14:textId="77777777" w:rsidR="00630521" w:rsidRDefault="00630521" w:rsidP="00630521">
      <w:r>
        <w:t xml:space="preserve">В рамках модернизации ПО осуществляется модификация программы и выпускаются новые версии (релизы) ПО. </w:t>
      </w:r>
    </w:p>
    <w:p w14:paraId="5CFBA447" w14:textId="76F1C930" w:rsidR="00630521" w:rsidRDefault="004D3924" w:rsidP="00630521">
      <w:r w:rsidRPr="00637AE9">
        <w:t>Процедура обновления ПО</w:t>
      </w:r>
    </w:p>
    <w:p w14:paraId="183B4399" w14:textId="6E5FDB6C" w:rsidR="00637AE9" w:rsidRDefault="00637AE9" w:rsidP="00637AE9">
      <w:pPr>
        <w:pStyle w:val="a4"/>
        <w:numPr>
          <w:ilvl w:val="0"/>
          <w:numId w:val="9"/>
        </w:numPr>
      </w:pPr>
      <w:r>
        <w:t>Авторизоваться с правами администратора на главном сервере</w:t>
      </w:r>
    </w:p>
    <w:p w14:paraId="1CDD1DDA" w14:textId="3FE0A8D5" w:rsidR="00637AE9" w:rsidRDefault="00637AE9" w:rsidP="00637AE9">
      <w:pPr>
        <w:pStyle w:val="a4"/>
        <w:numPr>
          <w:ilvl w:val="0"/>
          <w:numId w:val="9"/>
        </w:numPr>
      </w:pPr>
      <w:r>
        <w:t xml:space="preserve">Прописать команду с правами администратора </w:t>
      </w:r>
      <w:proofErr w:type="spellStart"/>
      <w:r w:rsidRPr="00637AE9">
        <w:rPr>
          <w:i/>
          <w:iCs/>
        </w:rPr>
        <w:t>docker</w:t>
      </w:r>
      <w:proofErr w:type="spellEnd"/>
      <w:r w:rsidRPr="00637AE9">
        <w:rPr>
          <w:i/>
          <w:iCs/>
        </w:rPr>
        <w:t xml:space="preserve"> </w:t>
      </w:r>
      <w:proofErr w:type="spellStart"/>
      <w:r w:rsidRPr="00637AE9">
        <w:rPr>
          <w:i/>
          <w:iCs/>
        </w:rPr>
        <w:t>pull</w:t>
      </w:r>
      <w:proofErr w:type="spellEnd"/>
      <w:r>
        <w:t xml:space="preserve"> </w:t>
      </w:r>
    </w:p>
    <w:p w14:paraId="28B9BACA" w14:textId="7551BC83" w:rsidR="00637AE9" w:rsidRDefault="00637AE9" w:rsidP="00637AE9">
      <w:pPr>
        <w:pStyle w:val="a4"/>
        <w:numPr>
          <w:ilvl w:val="0"/>
          <w:numId w:val="9"/>
        </w:numPr>
      </w:pPr>
      <w:r>
        <w:t xml:space="preserve">Прописать команду с правами администратора </w:t>
      </w:r>
      <w:proofErr w:type="spellStart"/>
      <w:r w:rsidRPr="00637AE9">
        <w:rPr>
          <w:i/>
          <w:iCs/>
        </w:rPr>
        <w:t>docker</w:t>
      </w:r>
      <w:proofErr w:type="spellEnd"/>
      <w:r w:rsidRPr="00637AE9">
        <w:rPr>
          <w:i/>
          <w:iCs/>
        </w:rPr>
        <w:t xml:space="preserve"> </w:t>
      </w:r>
      <w:proofErr w:type="spellStart"/>
      <w:r w:rsidRPr="00637AE9">
        <w:rPr>
          <w:i/>
          <w:iCs/>
        </w:rPr>
        <w:t>compose</w:t>
      </w:r>
      <w:proofErr w:type="spellEnd"/>
      <w:r w:rsidRPr="00637AE9">
        <w:rPr>
          <w:i/>
          <w:iCs/>
        </w:rPr>
        <w:t xml:space="preserve"> </w:t>
      </w:r>
      <w:proofErr w:type="spellStart"/>
      <w:r w:rsidRPr="00637AE9">
        <w:rPr>
          <w:i/>
          <w:iCs/>
        </w:rPr>
        <w:t>restart</w:t>
      </w:r>
      <w:proofErr w:type="spellEnd"/>
      <w:r w:rsidRPr="00637AE9">
        <w:rPr>
          <w:i/>
          <w:iCs/>
        </w:rPr>
        <w:t xml:space="preserve"> --</w:t>
      </w:r>
      <w:proofErr w:type="spellStart"/>
      <w:r w:rsidRPr="00637AE9">
        <w:rPr>
          <w:i/>
          <w:iCs/>
        </w:rPr>
        <w:t>build</w:t>
      </w:r>
      <w:proofErr w:type="spellEnd"/>
    </w:p>
    <w:p w14:paraId="3CDA1F32" w14:textId="245CAD84" w:rsidR="00630521" w:rsidRDefault="00630521" w:rsidP="00630521">
      <w:r>
        <w:t xml:space="preserve">Пользователи могут влиять на модернизацию ПО, направляя предложения по усовершенствованию программы на электронную почту </w:t>
      </w:r>
      <w:r w:rsidR="004D3924" w:rsidRPr="004D3924">
        <w:t>it-prizma@mail.ru</w:t>
      </w:r>
      <w:r>
        <w:t>. Каждое предложение будет рассмотрено и, в случае признания его целесообразности, в ПО будут внесены соответствующие изменения.</w:t>
      </w:r>
    </w:p>
    <w:p w14:paraId="16EB8E1E" w14:textId="77777777" w:rsidR="00630521" w:rsidRDefault="00630521" w:rsidP="00630521">
      <w:r>
        <w:t>В рамках модернизации проводятся:</w:t>
      </w:r>
    </w:p>
    <w:p w14:paraId="65B7DD47" w14:textId="6827956F" w:rsidR="00630521" w:rsidRDefault="00630521" w:rsidP="00630521">
      <w:pPr>
        <w:pStyle w:val="a4"/>
        <w:numPr>
          <w:ilvl w:val="0"/>
          <w:numId w:val="3"/>
        </w:numPr>
      </w:pPr>
      <w:r>
        <w:t>Выявление и исправление ошибок в функционировании ПО;</w:t>
      </w:r>
    </w:p>
    <w:p w14:paraId="59B0D877" w14:textId="65CB1082" w:rsidR="00630521" w:rsidRDefault="00630521" w:rsidP="00630521">
      <w:pPr>
        <w:pStyle w:val="a4"/>
        <w:numPr>
          <w:ilvl w:val="0"/>
          <w:numId w:val="3"/>
        </w:numPr>
      </w:pPr>
      <w:r>
        <w:t>Прием заявок от конечных пользователей на внесение изменений и дополнений в ПО;</w:t>
      </w:r>
    </w:p>
    <w:p w14:paraId="706D27BE" w14:textId="4A2EF265" w:rsidR="00630521" w:rsidRDefault="00630521" w:rsidP="00630521">
      <w:pPr>
        <w:pStyle w:val="a4"/>
        <w:numPr>
          <w:ilvl w:val="0"/>
          <w:numId w:val="3"/>
        </w:numPr>
      </w:pPr>
      <w:r>
        <w:t>Оказание консультационной помощи по вопросам технической реализации пожеланий, указанных в заявках пользователей;</w:t>
      </w:r>
    </w:p>
    <w:p w14:paraId="269A8E0D" w14:textId="30F960F1" w:rsidR="00630521" w:rsidRDefault="00630521" w:rsidP="00630521">
      <w:pPr>
        <w:pStyle w:val="a4"/>
        <w:numPr>
          <w:ilvl w:val="0"/>
          <w:numId w:val="3"/>
        </w:numPr>
      </w:pPr>
      <w:r>
        <w:t>Модернизация ПО с использованием заявок конечных пользователей;</w:t>
      </w:r>
    </w:p>
    <w:p w14:paraId="12483D1A" w14:textId="56102B50" w:rsidR="00630521" w:rsidRDefault="00630521" w:rsidP="00630521">
      <w:pPr>
        <w:pStyle w:val="a4"/>
        <w:numPr>
          <w:ilvl w:val="0"/>
          <w:numId w:val="3"/>
        </w:numPr>
      </w:pPr>
      <w:r>
        <w:t>Модернизация ПО в связи с изменением законодательства, стандартов и т.п.;</w:t>
      </w:r>
    </w:p>
    <w:p w14:paraId="785CC0A5" w14:textId="5562D97E" w:rsidR="00630521" w:rsidRDefault="00630521" w:rsidP="00630521">
      <w:pPr>
        <w:pStyle w:val="a4"/>
        <w:numPr>
          <w:ilvl w:val="0"/>
          <w:numId w:val="3"/>
        </w:numPr>
      </w:pPr>
      <w:r>
        <w:t>Предоставление конечному пользователю новых версий ПО, выпущенных в результате модернизации и исправления ошибок;</w:t>
      </w:r>
    </w:p>
    <w:p w14:paraId="19576E9C" w14:textId="30B6136A" w:rsidR="00630521" w:rsidRDefault="00630521" w:rsidP="00630521">
      <w:pPr>
        <w:pStyle w:val="a4"/>
        <w:numPr>
          <w:ilvl w:val="0"/>
          <w:numId w:val="3"/>
        </w:numPr>
      </w:pPr>
      <w:r>
        <w:t>Обеспечение конечных пользователей изменениями и дополнениями к эксплуатационной документации.</w:t>
      </w:r>
    </w:p>
    <w:p w14:paraId="4A3B031B" w14:textId="77777777" w:rsidR="00630521" w:rsidRDefault="00630521" w:rsidP="00630521"/>
    <w:p w14:paraId="54F2F1A2" w14:textId="77777777" w:rsidR="00630521" w:rsidRDefault="00630521" w:rsidP="00630521">
      <w:pPr>
        <w:pStyle w:val="1"/>
      </w:pPr>
      <w:bookmarkStart w:id="9" w:name="_Toc162001939"/>
      <w:r>
        <w:lastRenderedPageBreak/>
        <w:t>Транспортирование и хранение ПО</w:t>
      </w:r>
      <w:bookmarkEnd w:id="9"/>
      <w:r>
        <w:t xml:space="preserve"> </w:t>
      </w:r>
    </w:p>
    <w:p w14:paraId="67BFB0FA" w14:textId="16A2A67F" w:rsidR="00630521" w:rsidRDefault="005034E7" w:rsidP="00630521">
      <w:r>
        <w:t>ПО не требует особых условий хранения и транспортирования, т.к. распространяется по сети Интернет.</w:t>
      </w:r>
    </w:p>
    <w:p w14:paraId="3FF55770" w14:textId="77777777" w:rsidR="00630521" w:rsidRDefault="00630521" w:rsidP="00630521">
      <w:pPr>
        <w:pStyle w:val="1"/>
      </w:pPr>
      <w:bookmarkStart w:id="10" w:name="_Toc162001940"/>
      <w:r>
        <w:t>Требования к персоналу, обеспечивающему поддержку жизненного цикла ПО</w:t>
      </w:r>
      <w:bookmarkEnd w:id="10"/>
    </w:p>
    <w:p w14:paraId="1CD5D554" w14:textId="003D9721" w:rsidR="00630521" w:rsidRDefault="00630521" w:rsidP="00630521">
      <w:r>
        <w:t xml:space="preserve">Для обеспечения поддержки жизненного цикла ПО в ООО «ПРИЗМА» имеются </w:t>
      </w:r>
      <w:r w:rsidR="00390026">
        <w:t>8</w:t>
      </w:r>
      <w:r>
        <w:t xml:space="preserve"> сотрудников:</w:t>
      </w:r>
    </w:p>
    <w:p w14:paraId="2E35C28E" w14:textId="77777777" w:rsidR="00390026" w:rsidRDefault="00390026" w:rsidP="00390026">
      <w:pPr>
        <w:pStyle w:val="a4"/>
        <w:numPr>
          <w:ilvl w:val="0"/>
          <w:numId w:val="10"/>
        </w:numPr>
        <w:spacing w:line="240" w:lineRule="auto"/>
      </w:pPr>
      <w:r>
        <w:t>Менеджер проектов отдела разработки ПО (руководитель) – 1 чел.</w:t>
      </w:r>
    </w:p>
    <w:p w14:paraId="5F759102" w14:textId="77777777" w:rsidR="00390026" w:rsidRDefault="00390026" w:rsidP="00390026">
      <w:pPr>
        <w:pStyle w:val="a4"/>
        <w:numPr>
          <w:ilvl w:val="0"/>
          <w:numId w:val="10"/>
        </w:numPr>
        <w:spacing w:line="240" w:lineRule="auto"/>
      </w:pPr>
      <w:r>
        <w:t>Ведущий разработчик – 2 чел.</w:t>
      </w:r>
    </w:p>
    <w:p w14:paraId="3C48E83F" w14:textId="77777777" w:rsidR="00390026" w:rsidRDefault="00390026" w:rsidP="00390026">
      <w:pPr>
        <w:pStyle w:val="a4"/>
        <w:numPr>
          <w:ilvl w:val="0"/>
          <w:numId w:val="10"/>
        </w:numPr>
        <w:spacing w:line="240" w:lineRule="auto"/>
      </w:pPr>
      <w:r>
        <w:t>Разработчик – 2 чел.</w:t>
      </w:r>
    </w:p>
    <w:p w14:paraId="54028FA7" w14:textId="77777777" w:rsidR="00390026" w:rsidRDefault="00390026" w:rsidP="00390026">
      <w:pPr>
        <w:pStyle w:val="a4"/>
        <w:numPr>
          <w:ilvl w:val="0"/>
          <w:numId w:val="10"/>
        </w:numPr>
        <w:spacing w:line="240" w:lineRule="auto"/>
      </w:pPr>
      <w:r>
        <w:t>Инженер по контролю качества ПО – 2 чел.</w:t>
      </w:r>
    </w:p>
    <w:p w14:paraId="014DE08C" w14:textId="77777777" w:rsidR="00390026" w:rsidRDefault="00390026" w:rsidP="00390026">
      <w:pPr>
        <w:pStyle w:val="a4"/>
        <w:numPr>
          <w:ilvl w:val="0"/>
          <w:numId w:val="10"/>
        </w:numPr>
        <w:spacing w:line="240" w:lineRule="auto"/>
      </w:pPr>
      <w:r>
        <w:t>Системный администратор – 1 человек</w:t>
      </w:r>
    </w:p>
    <w:p w14:paraId="276D3D9E" w14:textId="65F97621" w:rsidR="0077059F" w:rsidRDefault="0077059F" w:rsidP="00390026"/>
    <w:sectPr w:rsidR="0077059F" w:rsidSect="0063052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ABC0" w14:textId="77777777" w:rsidR="002C3E2B" w:rsidRDefault="002C3E2B" w:rsidP="00630521">
      <w:pPr>
        <w:spacing w:after="0" w:line="240" w:lineRule="auto"/>
      </w:pPr>
      <w:r>
        <w:separator/>
      </w:r>
    </w:p>
  </w:endnote>
  <w:endnote w:type="continuationSeparator" w:id="0">
    <w:p w14:paraId="34673327" w14:textId="77777777" w:rsidR="002C3E2B" w:rsidRDefault="002C3E2B" w:rsidP="0063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921714"/>
      <w:docPartObj>
        <w:docPartGallery w:val="Page Numbers (Bottom of Page)"/>
        <w:docPartUnique/>
      </w:docPartObj>
    </w:sdtPr>
    <w:sdtEndPr/>
    <w:sdtContent>
      <w:p w14:paraId="3494A903" w14:textId="04BA37F4" w:rsidR="00630521" w:rsidRDefault="006305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9A5C12" w14:textId="77777777" w:rsidR="00630521" w:rsidRDefault="006305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FEA7" w14:textId="77777777" w:rsidR="002C3E2B" w:rsidRDefault="002C3E2B" w:rsidP="00630521">
      <w:pPr>
        <w:spacing w:after="0" w:line="240" w:lineRule="auto"/>
      </w:pPr>
      <w:r>
        <w:separator/>
      </w:r>
    </w:p>
  </w:footnote>
  <w:footnote w:type="continuationSeparator" w:id="0">
    <w:p w14:paraId="119170F2" w14:textId="77777777" w:rsidR="002C3E2B" w:rsidRDefault="002C3E2B" w:rsidP="0063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66C"/>
    <w:multiLevelType w:val="hybridMultilevel"/>
    <w:tmpl w:val="6CAE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494B"/>
    <w:multiLevelType w:val="hybridMultilevel"/>
    <w:tmpl w:val="C46635D2"/>
    <w:lvl w:ilvl="0" w:tplc="B5065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05E4F"/>
    <w:multiLevelType w:val="hybridMultilevel"/>
    <w:tmpl w:val="A33E1A2E"/>
    <w:lvl w:ilvl="0" w:tplc="300A7186">
      <w:start w:val="1"/>
      <w:numFmt w:val="bullet"/>
      <w:suff w:val="space"/>
      <w:lvlText w:val="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057CA7"/>
    <w:multiLevelType w:val="hybridMultilevel"/>
    <w:tmpl w:val="96D02EC6"/>
    <w:lvl w:ilvl="0" w:tplc="446E84B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C5715"/>
    <w:multiLevelType w:val="hybridMultilevel"/>
    <w:tmpl w:val="B8C61FC2"/>
    <w:lvl w:ilvl="0" w:tplc="DDD26B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3C505E"/>
    <w:multiLevelType w:val="hybridMultilevel"/>
    <w:tmpl w:val="DC6C9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9C044E"/>
    <w:multiLevelType w:val="hybridMultilevel"/>
    <w:tmpl w:val="3976E486"/>
    <w:lvl w:ilvl="0" w:tplc="7474E56E">
      <w:start w:val="3"/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BF8043A"/>
    <w:multiLevelType w:val="hybridMultilevel"/>
    <w:tmpl w:val="EA02F6C0"/>
    <w:lvl w:ilvl="0" w:tplc="300A718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66008EA">
      <w:start w:val="3"/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5B5B39"/>
    <w:multiLevelType w:val="hybridMultilevel"/>
    <w:tmpl w:val="A7C85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967E6F"/>
    <w:multiLevelType w:val="hybridMultilevel"/>
    <w:tmpl w:val="34F05A4E"/>
    <w:lvl w:ilvl="0" w:tplc="297E19F6">
      <w:start w:val="1"/>
      <w:numFmt w:val="bullet"/>
      <w:suff w:val="space"/>
      <w:lvlText w:val="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21"/>
    <w:rsid w:val="002C298B"/>
    <w:rsid w:val="002C3E2B"/>
    <w:rsid w:val="00304F34"/>
    <w:rsid w:val="003505D1"/>
    <w:rsid w:val="00390026"/>
    <w:rsid w:val="004012D7"/>
    <w:rsid w:val="004D3924"/>
    <w:rsid w:val="005034E7"/>
    <w:rsid w:val="00562DEA"/>
    <w:rsid w:val="00630521"/>
    <w:rsid w:val="00637AE9"/>
    <w:rsid w:val="00707DF3"/>
    <w:rsid w:val="0077059F"/>
    <w:rsid w:val="0081746B"/>
    <w:rsid w:val="00857561"/>
    <w:rsid w:val="00860D80"/>
    <w:rsid w:val="008B3AB7"/>
    <w:rsid w:val="00A27F8D"/>
    <w:rsid w:val="00AF765D"/>
    <w:rsid w:val="00D164AE"/>
    <w:rsid w:val="00E5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91CD"/>
  <w15:chartTrackingRefBased/>
  <w15:docId w15:val="{059F9D1D-D920-4EBC-8B1D-E6C9884A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924"/>
    <w:pPr>
      <w:spacing w:after="24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D3924"/>
    <w:pPr>
      <w:outlineLvl w:val="0"/>
    </w:pPr>
    <w:rPr>
      <w:b/>
      <w:bCs/>
      <w:color w:val="000000" w:themeColor="text1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012D7"/>
    <w:pPr>
      <w:keepNext/>
      <w:keepLines/>
      <w:spacing w:before="4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012D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24"/>
    <w:rPr>
      <w:rFonts w:ascii="Times New Roman" w:hAnsi="Times New Roman"/>
      <w:b/>
      <w:bCs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rsid w:val="004012D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012D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630521"/>
    <w:pPr>
      <w:keepNext/>
      <w:keepLines/>
      <w:spacing w:before="240" w:after="0" w:line="259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630521"/>
    <w:pPr>
      <w:ind w:left="720"/>
    </w:pPr>
  </w:style>
  <w:style w:type="paragraph" w:styleId="11">
    <w:name w:val="toc 1"/>
    <w:basedOn w:val="a"/>
    <w:next w:val="a"/>
    <w:autoRedefine/>
    <w:uiPriority w:val="39"/>
    <w:unhideWhenUsed/>
    <w:rsid w:val="00630521"/>
    <w:pPr>
      <w:spacing w:after="100"/>
    </w:pPr>
  </w:style>
  <w:style w:type="character" w:styleId="a5">
    <w:name w:val="Hyperlink"/>
    <w:basedOn w:val="a0"/>
    <w:uiPriority w:val="99"/>
    <w:unhideWhenUsed/>
    <w:rsid w:val="0063052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52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3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52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3047-CDD7-4A98-A0CD-62364574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Чижова</dc:creator>
  <cp:keywords/>
  <dc:description/>
  <cp:lastModifiedBy>Ирина Чижова</cp:lastModifiedBy>
  <cp:revision>6</cp:revision>
  <dcterms:created xsi:type="dcterms:W3CDTF">2024-03-22T05:03:00Z</dcterms:created>
  <dcterms:modified xsi:type="dcterms:W3CDTF">2024-04-18T09:19:00Z</dcterms:modified>
</cp:coreProperties>
</file>